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33700" w14:textId="0D868C28" w:rsidR="0071691D" w:rsidRPr="00B367C3" w:rsidRDefault="00FE3170" w:rsidP="004F51EB">
      <w:pPr>
        <w:pStyle w:val="Header"/>
        <w:keepNext/>
        <w:keepLines/>
        <w:tabs>
          <w:tab w:val="clear" w:pos="4320"/>
          <w:tab w:val="clear" w:pos="8640"/>
          <w:tab w:val="center" w:pos="4680"/>
          <w:tab w:val="right" w:pos="9360"/>
        </w:tabs>
        <w:suppressAutoHyphens w:val="0"/>
        <w:snapToGrid w:val="0"/>
        <w:jc w:val="center"/>
        <w:rPr>
          <w:rFonts w:ascii="Tahoma" w:eastAsia="PMingLiU" w:hAnsi="Tahoma" w:cs="Tahoma"/>
          <w:b/>
          <w:sz w:val="20"/>
          <w:szCs w:val="20"/>
          <w:lang w:eastAsia="ar-SA"/>
        </w:rPr>
      </w:pPr>
      <w:r>
        <w:rPr>
          <w:rFonts w:ascii="Tahoma" w:eastAsia="PMingLiU" w:hAnsi="Tahoma" w:cs="Tahoma"/>
          <w:b/>
          <w:noProof/>
          <w:sz w:val="14"/>
          <w:szCs w:val="14"/>
          <w:lang w:eastAsia="ar-SA"/>
        </w:rPr>
        <w:drawing>
          <wp:anchor distT="0" distB="0" distL="114300" distR="114300" simplePos="0" relativeHeight="251660288" behindDoc="0" locked="0" layoutInCell="1" allowOverlap="1" wp14:anchorId="3EE7C555" wp14:editId="0CFB8878">
            <wp:simplePos x="0" y="0"/>
            <wp:positionH relativeFrom="margin">
              <wp:posOffset>-55245</wp:posOffset>
            </wp:positionH>
            <wp:positionV relativeFrom="margin">
              <wp:posOffset>571500</wp:posOffset>
            </wp:positionV>
            <wp:extent cx="1468120" cy="578485"/>
            <wp:effectExtent l="0" t="0" r="0" b="0"/>
            <wp:wrapSquare wrapText="bothSides"/>
            <wp:docPr id="20013104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10431"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120" cy="578485"/>
                    </a:xfrm>
                    <a:prstGeom prst="rect">
                      <a:avLst/>
                    </a:prstGeom>
                  </pic:spPr>
                </pic:pic>
              </a:graphicData>
            </a:graphic>
            <wp14:sizeRelH relativeFrom="margin">
              <wp14:pctWidth>0</wp14:pctWidth>
            </wp14:sizeRelH>
            <wp14:sizeRelV relativeFrom="margin">
              <wp14:pctHeight>0</wp14:pctHeight>
            </wp14:sizeRelV>
          </wp:anchor>
        </w:drawing>
      </w:r>
      <w:r w:rsidR="000C2468">
        <w:rPr>
          <w:rFonts w:ascii="Tahoma" w:eastAsia="PMingLiU" w:hAnsi="Tahoma" w:cs="Tahoma"/>
          <w:b/>
          <w:noProof/>
          <w:sz w:val="28"/>
          <w:szCs w:val="32"/>
          <w:lang w:eastAsia="en-US"/>
        </w:rPr>
        <w:br/>
      </w:r>
      <w:r w:rsidR="003B21DB">
        <w:rPr>
          <w:rFonts w:ascii="Tahoma" w:eastAsia="PMingLiU" w:hAnsi="Tahoma" w:cs="Tahoma"/>
          <w:b/>
          <w:sz w:val="26"/>
          <w:szCs w:val="26"/>
          <w:lang w:eastAsia="ar-SA"/>
        </w:rPr>
        <w:t>Main Street America</w:t>
      </w:r>
      <w:r w:rsidR="0071691D" w:rsidRPr="00151B17">
        <w:rPr>
          <w:rFonts w:ascii="Tahoma" w:eastAsia="PMingLiU" w:hAnsi="Tahoma" w:cs="Tahoma"/>
          <w:b/>
          <w:sz w:val="26"/>
          <w:szCs w:val="26"/>
          <w:lang w:eastAsia="ar-SA"/>
        </w:rPr>
        <w:t xml:space="preserve"> </w:t>
      </w:r>
      <w:r w:rsidR="004F51EB">
        <w:rPr>
          <w:rFonts w:ascii="Tahoma" w:eastAsia="PMingLiU" w:hAnsi="Tahoma" w:cs="Tahoma"/>
          <w:b/>
          <w:sz w:val="26"/>
          <w:szCs w:val="26"/>
          <w:lang w:eastAsia="ar-SA"/>
        </w:rPr>
        <w:t>Transformation Strategy Identification Workshop</w:t>
      </w:r>
    </w:p>
    <w:p w14:paraId="70A47745" w14:textId="53AA74DE" w:rsidR="00B367C3" w:rsidRPr="00B367C3" w:rsidRDefault="004F51EB" w:rsidP="00EA046A">
      <w:pPr>
        <w:pStyle w:val="Header"/>
        <w:keepNext/>
        <w:keepLines/>
        <w:tabs>
          <w:tab w:val="clear" w:pos="4320"/>
          <w:tab w:val="clear" w:pos="8640"/>
          <w:tab w:val="center" w:pos="4680"/>
          <w:tab w:val="right" w:pos="9360"/>
        </w:tabs>
        <w:suppressAutoHyphens w:val="0"/>
        <w:snapToGrid w:val="0"/>
        <w:spacing w:after="240"/>
        <w:jc w:val="center"/>
        <w:rPr>
          <w:rFonts w:ascii="Tahoma" w:eastAsia="PMingLiU" w:hAnsi="Tahoma" w:cs="Tahoma"/>
          <w:b/>
          <w:sz w:val="14"/>
          <w:szCs w:val="14"/>
          <w:lang w:eastAsia="ar-SA"/>
        </w:rPr>
      </w:pPr>
      <w:r>
        <w:rPr>
          <w:rFonts w:ascii="Tahoma" w:eastAsia="PMingLiU" w:hAnsi="Tahoma" w:cs="Tahoma"/>
          <w:b/>
          <w:noProof/>
          <w:sz w:val="20"/>
          <w:szCs w:val="20"/>
          <w:lang w:eastAsia="ar-SA"/>
        </w:rPr>
        <w:drawing>
          <wp:anchor distT="0" distB="0" distL="114300" distR="114300" simplePos="0" relativeHeight="251661312" behindDoc="0" locked="0" layoutInCell="1" allowOverlap="1" wp14:anchorId="0C1EDE77" wp14:editId="48EF206B">
            <wp:simplePos x="0" y="0"/>
            <wp:positionH relativeFrom="margin">
              <wp:posOffset>5453652</wp:posOffset>
            </wp:positionH>
            <wp:positionV relativeFrom="margin">
              <wp:posOffset>462280</wp:posOffset>
            </wp:positionV>
            <wp:extent cx="1147445" cy="708025"/>
            <wp:effectExtent l="0" t="0" r="0" b="0"/>
            <wp:wrapSquare wrapText="bothSides"/>
            <wp:docPr id="259876632" name="Picture 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76632" name="Picture 5" descr="A logo for a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7445" cy="708025"/>
                    </a:xfrm>
                    <a:prstGeom prst="rect">
                      <a:avLst/>
                    </a:prstGeom>
                  </pic:spPr>
                </pic:pic>
              </a:graphicData>
            </a:graphic>
            <wp14:sizeRelH relativeFrom="margin">
              <wp14:pctWidth>0</wp14:pctWidth>
            </wp14:sizeRelH>
            <wp14:sizeRelV relativeFrom="margin">
              <wp14:pctHeight>0</wp14:pctHeight>
            </wp14:sizeRelV>
          </wp:anchor>
        </w:drawing>
      </w:r>
      <w:r w:rsidRPr="00B367C3">
        <w:rPr>
          <w:rFonts w:eastAsiaTheme="minorHAnsi"/>
          <w:noProof/>
          <w:sz w:val="18"/>
          <w:szCs w:val="18"/>
          <w:lang w:eastAsia="en-US"/>
        </w:rPr>
        <mc:AlternateContent>
          <mc:Choice Requires="wps">
            <w:drawing>
              <wp:anchor distT="0" distB="0" distL="114300" distR="114300" simplePos="0" relativeHeight="251659264" behindDoc="0" locked="0" layoutInCell="1" allowOverlap="1" wp14:anchorId="240A614C" wp14:editId="4B93C06E">
                <wp:simplePos x="0" y="0"/>
                <wp:positionH relativeFrom="margin">
                  <wp:posOffset>1547949</wp:posOffset>
                </wp:positionH>
                <wp:positionV relativeFrom="paragraph">
                  <wp:posOffset>64952</wp:posOffset>
                </wp:positionV>
                <wp:extent cx="3771900" cy="745672"/>
                <wp:effectExtent l="0" t="0" r="0" b="0"/>
                <wp:wrapNone/>
                <wp:docPr id="6391086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7456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7DFA1" w14:textId="77777777" w:rsidR="004F51EB" w:rsidRPr="004F51EB" w:rsidRDefault="004F51EB" w:rsidP="004F51EB">
                            <w:pPr>
                              <w:pStyle w:val="NormalWeb"/>
                              <w:shd w:val="clear" w:color="auto" w:fill="FFFFFF"/>
                              <w:spacing w:before="0" w:after="0"/>
                              <w:jc w:val="center"/>
                              <w:rPr>
                                <w:rFonts w:ascii="Segoe UI" w:hAnsi="Segoe UI" w:cs="Segoe UI"/>
                                <w:i/>
                                <w:iCs/>
                                <w:color w:val="000000"/>
                                <w:sz w:val="16"/>
                                <w:szCs w:val="16"/>
                              </w:rPr>
                            </w:pPr>
                            <w:r w:rsidRPr="004F51EB">
                              <w:rPr>
                                <w:rFonts w:ascii="inherit" w:hAnsi="inherit" w:cs="Segoe UI"/>
                                <w:i/>
                                <w:iCs/>
                                <w:color w:val="000000"/>
                                <w:sz w:val="16"/>
                                <w:szCs w:val="16"/>
                                <w:bdr w:val="none" w:sz="0" w:space="0" w:color="auto" w:frame="1"/>
                              </w:rPr>
                              <w:t>Full day workshop on the development of Transformation/Economic Strategies under the Main Street Approach.  Through an understanding of available inputs, including community engagement and market data, along with case studies from Main Street America communities, participants will learn to develop and implement strategies for their commercial district revitalization.</w:t>
                            </w:r>
                          </w:p>
                          <w:p w14:paraId="258B8350" w14:textId="4111AC00" w:rsidR="00B367C3" w:rsidRPr="004F51EB" w:rsidRDefault="00B367C3" w:rsidP="00B367C3">
                            <w:pPr>
                              <w:jc w:val="center"/>
                              <w:rPr>
                                <w:sz w:val="10"/>
                                <w:szCs w:val="10"/>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A614C" id="_x0000_t202" coordsize="21600,21600" o:spt="202" path="m,l,21600r21600,l21600,xe">
                <v:stroke joinstyle="miter"/>
                <v:path gradientshapeok="t" o:connecttype="rect"/>
              </v:shapetype>
              <v:shape id="Text Box 3" o:spid="_x0000_s1026" type="#_x0000_t202" style="position:absolute;left:0;text-align:left;margin-left:121.9pt;margin-top:5.1pt;width:297pt;height:5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" stroked="f">
                <v:textbox>
                  <w:txbxContent>
                    <w:p w14:paraId="4F77DFA1" w14:textId="77777777" w:rsidR="004F51EB" w:rsidRPr="004F51EB" w:rsidRDefault="004F51EB" w:rsidP="004F51EB">
                      <w:pPr>
                        <w:pStyle w:val="NormalWeb"/>
                        <w:shd w:val="clear" w:color="auto" w:fill="FFFFFF"/>
                        <w:spacing w:before="0" w:after="0"/>
                        <w:jc w:val="center"/>
                        <w:rPr>
                          <w:rFonts w:ascii="Segoe UI" w:hAnsi="Segoe UI" w:cs="Segoe UI"/>
                          <w:i/>
                          <w:iCs/>
                          <w:color w:val="000000"/>
                          <w:sz w:val="16"/>
                          <w:szCs w:val="16"/>
                        </w:rPr>
                      </w:pPr>
                      <w:r w:rsidRPr="004F51EB">
                        <w:rPr>
                          <w:rFonts w:ascii="inherit" w:hAnsi="inherit" w:cs="Segoe UI"/>
                          <w:i/>
                          <w:iCs/>
                          <w:color w:val="000000"/>
                          <w:sz w:val="16"/>
                          <w:szCs w:val="16"/>
                          <w:bdr w:val="none" w:sz="0" w:space="0" w:color="auto" w:frame="1"/>
                        </w:rPr>
                        <w:t>Full day workshop on the development of Transformation/Economic Strategies under the Main Street Approach.  Through an understanding of available inputs, including community engagement and market data, along with case studies from Main Street America communities, participants will learn to develop and implement strategies for their commercial district revitalization.</w:t>
                      </w:r>
                    </w:p>
                    <w:p w14:paraId="258B8350" w14:textId="4111AC00" w:rsidR="00B367C3" w:rsidRPr="004F51EB" w:rsidRDefault="00B367C3" w:rsidP="00B367C3">
                      <w:pPr>
                        <w:jc w:val="center"/>
                        <w:rPr>
                          <w:sz w:val="10"/>
                          <w:szCs w:val="10"/>
                        </w:rPr>
                      </w:pPr>
                    </w:p>
                  </w:txbxContent>
                </v:textbox>
                <w10:wrap anchorx="margin"/>
              </v:shape>
            </w:pict>
          </mc:Fallback>
        </mc:AlternateContent>
      </w:r>
    </w:p>
    <w:p w14:paraId="5283090D" w14:textId="7B4C1010" w:rsidR="00B367C3" w:rsidRPr="00B367C3" w:rsidRDefault="00B367C3" w:rsidP="00EA046A">
      <w:pPr>
        <w:pStyle w:val="Header"/>
        <w:keepNext/>
        <w:keepLines/>
        <w:tabs>
          <w:tab w:val="clear" w:pos="4320"/>
          <w:tab w:val="clear" w:pos="8640"/>
          <w:tab w:val="center" w:pos="4680"/>
          <w:tab w:val="right" w:pos="9360"/>
        </w:tabs>
        <w:suppressAutoHyphens w:val="0"/>
        <w:snapToGrid w:val="0"/>
        <w:spacing w:after="240"/>
        <w:jc w:val="center"/>
        <w:rPr>
          <w:rFonts w:ascii="Tahoma" w:eastAsia="PMingLiU" w:hAnsi="Tahoma" w:cs="Tahoma"/>
          <w:b/>
          <w:sz w:val="14"/>
          <w:szCs w:val="14"/>
          <w:lang w:eastAsia="ar-SA"/>
        </w:rPr>
      </w:pPr>
    </w:p>
    <w:p w14:paraId="5E52E644" w14:textId="140C9EE5" w:rsidR="0071691D" w:rsidRPr="00B367C3" w:rsidRDefault="0071691D" w:rsidP="0071691D">
      <w:pPr>
        <w:pStyle w:val="Header"/>
        <w:keepNext/>
        <w:keepLines/>
        <w:tabs>
          <w:tab w:val="clear" w:pos="4320"/>
          <w:tab w:val="clear" w:pos="8640"/>
          <w:tab w:val="center" w:pos="4680"/>
          <w:tab w:val="right" w:pos="9360"/>
        </w:tabs>
        <w:suppressAutoHyphens w:val="0"/>
        <w:snapToGrid w:val="0"/>
        <w:spacing w:after="240"/>
        <w:rPr>
          <w:rFonts w:ascii="Tahoma" w:eastAsia="PMingLiU" w:hAnsi="Tahoma" w:cs="Tahoma"/>
          <w:b/>
          <w:sz w:val="20"/>
          <w:szCs w:val="20"/>
          <w:lang w:eastAsia="ar-SA"/>
        </w:rPr>
      </w:pPr>
    </w:p>
    <w:tbl>
      <w:tblPr>
        <w:tblW w:w="10620" w:type="dxa"/>
        <w:jc w:val="center"/>
        <w:tblLook w:val="0000" w:firstRow="0" w:lastRow="0" w:firstColumn="0" w:lastColumn="0" w:noHBand="0" w:noVBand="0"/>
      </w:tblPr>
      <w:tblGrid>
        <w:gridCol w:w="1530"/>
        <w:gridCol w:w="9090"/>
      </w:tblGrid>
      <w:tr w:rsidR="0071691D" w14:paraId="51A47265" w14:textId="77777777" w:rsidTr="0069665B">
        <w:trPr>
          <w:trHeight w:val="368"/>
          <w:jc w:val="center"/>
        </w:trPr>
        <w:tc>
          <w:tcPr>
            <w:tcW w:w="1530" w:type="dxa"/>
            <w:tcBorders>
              <w:top w:val="single" w:sz="4" w:space="0" w:color="000000"/>
              <w:left w:val="single" w:sz="4" w:space="0" w:color="000000"/>
              <w:bottom w:val="single" w:sz="4" w:space="0" w:color="000000"/>
            </w:tcBorders>
            <w:shd w:val="clear" w:color="auto" w:fill="808080"/>
            <w:vAlign w:val="center"/>
          </w:tcPr>
          <w:p w14:paraId="594DDB2C" w14:textId="77777777" w:rsidR="0071691D" w:rsidRDefault="0071691D" w:rsidP="0069665B">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Subject</w:t>
            </w:r>
          </w:p>
        </w:tc>
        <w:tc>
          <w:tcPr>
            <w:tcW w:w="9090" w:type="dxa"/>
            <w:tcBorders>
              <w:top w:val="single" w:sz="4" w:space="0" w:color="000000"/>
              <w:left w:val="single" w:sz="4" w:space="0" w:color="000000"/>
              <w:bottom w:val="single" w:sz="4" w:space="0" w:color="000000"/>
              <w:right w:val="single" w:sz="4" w:space="0" w:color="auto"/>
            </w:tcBorders>
            <w:shd w:val="clear" w:color="auto" w:fill="E6E6E6"/>
            <w:vAlign w:val="center"/>
          </w:tcPr>
          <w:p w14:paraId="1ADDFFA1" w14:textId="384462F7" w:rsidR="0071691D" w:rsidRDefault="004F51EB" w:rsidP="0069665B">
            <w:pPr>
              <w:keepNext/>
              <w:keepLines/>
              <w:suppressAutoHyphens w:val="0"/>
              <w:snapToGrid w:val="0"/>
              <w:rPr>
                <w:rFonts w:ascii="Tahoma" w:eastAsia="PMingLiU" w:hAnsi="Tahoma" w:cs="Tahoma"/>
                <w:b/>
                <w:sz w:val="20"/>
                <w:szCs w:val="20"/>
                <w:lang w:eastAsia="ar-SA"/>
              </w:rPr>
            </w:pPr>
            <w:r>
              <w:rPr>
                <w:rFonts w:ascii="Tahoma" w:eastAsia="PMingLiU" w:hAnsi="Tahoma" w:cs="Tahoma"/>
                <w:b/>
                <w:sz w:val="20"/>
                <w:szCs w:val="20"/>
                <w:lang w:eastAsia="ar-SA"/>
              </w:rPr>
              <w:t>Statewide Transformation Strategy Identification Workshop</w:t>
            </w:r>
            <w:r w:rsidR="0071691D">
              <w:rPr>
                <w:rFonts w:ascii="Tahoma" w:eastAsia="PMingLiU" w:hAnsi="Tahoma" w:cs="Tahoma"/>
                <w:b/>
                <w:sz w:val="20"/>
                <w:szCs w:val="20"/>
                <w:lang w:eastAsia="ar-SA"/>
              </w:rPr>
              <w:t xml:space="preserve"> </w:t>
            </w:r>
          </w:p>
        </w:tc>
      </w:tr>
      <w:tr w:rsidR="0071691D" w14:paraId="43BA6A0E" w14:textId="77777777" w:rsidTr="0069665B">
        <w:trPr>
          <w:trHeight w:val="368"/>
          <w:jc w:val="center"/>
        </w:trPr>
        <w:tc>
          <w:tcPr>
            <w:tcW w:w="1530" w:type="dxa"/>
            <w:tcBorders>
              <w:top w:val="single" w:sz="4" w:space="0" w:color="000000"/>
              <w:left w:val="single" w:sz="4" w:space="0" w:color="000000"/>
              <w:bottom w:val="single" w:sz="4" w:space="0" w:color="000000"/>
            </w:tcBorders>
            <w:shd w:val="clear" w:color="auto" w:fill="808080"/>
            <w:vAlign w:val="center"/>
          </w:tcPr>
          <w:p w14:paraId="2CC55B4B" w14:textId="77777777" w:rsidR="0071691D" w:rsidRDefault="0071691D" w:rsidP="0069665B">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Visit Dates</w:t>
            </w:r>
          </w:p>
        </w:tc>
        <w:tc>
          <w:tcPr>
            <w:tcW w:w="9090" w:type="dxa"/>
            <w:tcBorders>
              <w:top w:val="single" w:sz="4" w:space="0" w:color="000000"/>
              <w:left w:val="single" w:sz="4" w:space="0" w:color="000000"/>
              <w:bottom w:val="single" w:sz="4" w:space="0" w:color="000000"/>
              <w:right w:val="single" w:sz="4" w:space="0" w:color="auto"/>
            </w:tcBorders>
            <w:shd w:val="clear" w:color="auto" w:fill="E6E6E6"/>
            <w:vAlign w:val="center"/>
          </w:tcPr>
          <w:p w14:paraId="2A4C147B" w14:textId="6F957F0A" w:rsidR="0071691D" w:rsidRDefault="004F51EB" w:rsidP="0069665B">
            <w:pPr>
              <w:keepNext/>
              <w:keepLines/>
              <w:suppressAutoHyphens w:val="0"/>
              <w:snapToGrid w:val="0"/>
              <w:rPr>
                <w:rFonts w:ascii="Tahoma" w:eastAsia="PMingLiU" w:hAnsi="Tahoma" w:cs="Tahoma"/>
                <w:b/>
                <w:sz w:val="20"/>
                <w:szCs w:val="20"/>
                <w:lang w:eastAsia="ar-SA"/>
              </w:rPr>
            </w:pPr>
            <w:r>
              <w:rPr>
                <w:rFonts w:ascii="Tahoma" w:eastAsia="PMingLiU" w:hAnsi="Tahoma" w:cs="Tahoma"/>
                <w:b/>
                <w:sz w:val="20"/>
                <w:szCs w:val="20"/>
                <w:lang w:eastAsia="ar-SA"/>
              </w:rPr>
              <w:t>Wednesday, March 19, 2025</w:t>
            </w:r>
          </w:p>
        </w:tc>
      </w:tr>
      <w:tr w:rsidR="0071691D" w14:paraId="7A8D1C7E" w14:textId="77777777" w:rsidTr="0069665B">
        <w:trPr>
          <w:trHeight w:val="342"/>
          <w:jc w:val="center"/>
        </w:trPr>
        <w:tc>
          <w:tcPr>
            <w:tcW w:w="1530" w:type="dxa"/>
            <w:tcBorders>
              <w:top w:val="single" w:sz="4" w:space="0" w:color="auto"/>
              <w:left w:val="single" w:sz="4" w:space="0" w:color="000000"/>
              <w:bottom w:val="single" w:sz="4" w:space="0" w:color="000000"/>
            </w:tcBorders>
            <w:shd w:val="clear" w:color="auto" w:fill="808080"/>
            <w:vAlign w:val="center"/>
          </w:tcPr>
          <w:p w14:paraId="01963C1A" w14:textId="77777777" w:rsidR="0071691D" w:rsidRDefault="0071691D" w:rsidP="0069665B">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Format for Visit</w:t>
            </w:r>
          </w:p>
        </w:tc>
        <w:tc>
          <w:tcPr>
            <w:tcW w:w="9090" w:type="dxa"/>
            <w:tcBorders>
              <w:top w:val="single" w:sz="4" w:space="0" w:color="auto"/>
              <w:left w:val="single" w:sz="4" w:space="0" w:color="000000"/>
              <w:bottom w:val="single" w:sz="4" w:space="0" w:color="000000"/>
              <w:right w:val="single" w:sz="4" w:space="0" w:color="auto"/>
            </w:tcBorders>
            <w:shd w:val="clear" w:color="auto" w:fill="E6E6E6"/>
            <w:vAlign w:val="center"/>
          </w:tcPr>
          <w:p w14:paraId="7B8C5A6E" w14:textId="32347CAE" w:rsidR="0071691D" w:rsidRPr="00DF20FE" w:rsidRDefault="0071691D" w:rsidP="0069665B">
            <w:pPr>
              <w:keepNext/>
              <w:keepLines/>
              <w:suppressAutoHyphens w:val="0"/>
              <w:snapToGrid w:val="0"/>
              <w:rPr>
                <w:rFonts w:ascii="Tahoma" w:eastAsia="PMingLiU" w:hAnsi="Tahoma" w:cs="Tahoma"/>
                <w:sz w:val="20"/>
                <w:szCs w:val="20"/>
                <w:lang w:eastAsia="ar-SA"/>
              </w:rPr>
            </w:pPr>
            <w:r>
              <w:rPr>
                <w:rFonts w:ascii="Tahoma" w:eastAsia="PMingLiU" w:hAnsi="Tahoma" w:cs="Tahoma"/>
                <w:b/>
                <w:sz w:val="20"/>
                <w:szCs w:val="20"/>
                <w:lang w:eastAsia="ar-SA"/>
              </w:rPr>
              <w:t xml:space="preserve">The </w:t>
            </w:r>
            <w:r w:rsidR="004F51EB">
              <w:rPr>
                <w:rFonts w:ascii="Tahoma" w:eastAsia="PMingLiU" w:hAnsi="Tahoma" w:cs="Tahoma"/>
                <w:b/>
                <w:sz w:val="20"/>
                <w:szCs w:val="20"/>
                <w:lang w:eastAsia="ar-SA"/>
              </w:rPr>
              <w:t>Workshop will be hosted in-person in Falls City, NE and</w:t>
            </w:r>
            <w:r>
              <w:rPr>
                <w:rFonts w:ascii="Tahoma" w:eastAsia="PMingLiU" w:hAnsi="Tahoma" w:cs="Tahoma"/>
                <w:b/>
                <w:sz w:val="20"/>
                <w:szCs w:val="20"/>
                <w:lang w:eastAsia="ar-SA"/>
              </w:rPr>
              <w:t xml:space="preserve"> will </w:t>
            </w:r>
            <w:r w:rsidRPr="00704B72">
              <w:rPr>
                <w:rFonts w:ascii="Tahoma" w:eastAsia="PMingLiU" w:hAnsi="Tahoma" w:cs="Tahoma"/>
                <w:b/>
                <w:sz w:val="20"/>
                <w:szCs w:val="20"/>
                <w:lang w:eastAsia="ar-SA"/>
              </w:rPr>
              <w:t xml:space="preserve">last </w:t>
            </w:r>
            <w:r w:rsidR="004F51EB">
              <w:rPr>
                <w:rFonts w:ascii="Tahoma" w:eastAsia="PMingLiU" w:hAnsi="Tahoma" w:cs="Tahoma"/>
                <w:b/>
                <w:sz w:val="20"/>
                <w:szCs w:val="20"/>
                <w:lang w:eastAsia="ar-SA"/>
              </w:rPr>
              <w:t>8.0 hours</w:t>
            </w:r>
            <w:r w:rsidR="00704B72">
              <w:rPr>
                <w:rFonts w:ascii="Tahoma" w:eastAsia="PMingLiU" w:hAnsi="Tahoma" w:cs="Tahoma"/>
                <w:b/>
                <w:sz w:val="20"/>
                <w:szCs w:val="20"/>
                <w:lang w:eastAsia="ar-SA"/>
              </w:rPr>
              <w:t xml:space="preserve"> </w:t>
            </w:r>
          </w:p>
          <w:p w14:paraId="40D65BD0" w14:textId="3BBFDD2F" w:rsidR="008746D0" w:rsidRPr="006A2DDE" w:rsidRDefault="008746D0" w:rsidP="004F51EB">
            <w:pPr>
              <w:keepNext/>
              <w:keepLines/>
              <w:suppressAutoHyphens w:val="0"/>
              <w:snapToGrid w:val="0"/>
              <w:rPr>
                <w:rFonts w:ascii="Tahoma" w:eastAsia="PMingLiU" w:hAnsi="Tahoma" w:cs="Tahoma"/>
                <w:b/>
                <w:sz w:val="20"/>
                <w:szCs w:val="20"/>
                <w:lang w:eastAsia="ar-SA"/>
              </w:rPr>
            </w:pPr>
          </w:p>
        </w:tc>
      </w:tr>
      <w:tr w:rsidR="0071691D" w14:paraId="53973228" w14:textId="77777777" w:rsidTr="0069665B">
        <w:trPr>
          <w:trHeight w:val="342"/>
          <w:jc w:val="center"/>
        </w:trPr>
        <w:tc>
          <w:tcPr>
            <w:tcW w:w="1530" w:type="dxa"/>
            <w:tcBorders>
              <w:left w:val="single" w:sz="4" w:space="0" w:color="000000"/>
              <w:bottom w:val="single" w:sz="4" w:space="0" w:color="auto"/>
            </w:tcBorders>
            <w:shd w:val="clear" w:color="auto" w:fill="808080"/>
            <w:vAlign w:val="center"/>
          </w:tcPr>
          <w:p w14:paraId="128AF720" w14:textId="77777777" w:rsidR="0071691D" w:rsidRDefault="0071691D" w:rsidP="0069665B">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 xml:space="preserve">Goal of Visit </w:t>
            </w:r>
          </w:p>
        </w:tc>
        <w:tc>
          <w:tcPr>
            <w:tcW w:w="9090" w:type="dxa"/>
            <w:tcBorders>
              <w:left w:val="single" w:sz="4" w:space="0" w:color="000000"/>
              <w:bottom w:val="single" w:sz="4" w:space="0" w:color="auto"/>
              <w:right w:val="single" w:sz="4" w:space="0" w:color="auto"/>
            </w:tcBorders>
            <w:shd w:val="clear" w:color="auto" w:fill="E6E6E6"/>
            <w:vAlign w:val="center"/>
          </w:tcPr>
          <w:p w14:paraId="6335A8B4" w14:textId="114BB126" w:rsidR="004F51EB" w:rsidRPr="004F51EB" w:rsidRDefault="004F51EB" w:rsidP="004F51EB">
            <w:pPr>
              <w:pStyle w:val="ListParagraph"/>
              <w:keepNext/>
              <w:keepLines/>
              <w:numPr>
                <w:ilvl w:val="0"/>
                <w:numId w:val="10"/>
              </w:numPr>
              <w:suppressAutoHyphens w:val="0"/>
              <w:snapToGrid w:val="0"/>
              <w:rPr>
                <w:rFonts w:ascii="Tahoma" w:eastAsia="PMingLiU" w:hAnsi="Tahoma" w:cs="Tahoma"/>
                <w:bCs/>
                <w:sz w:val="20"/>
                <w:szCs w:val="20"/>
                <w:lang w:eastAsia="ar-SA"/>
              </w:rPr>
            </w:pPr>
            <w:r w:rsidRPr="004F51EB">
              <w:rPr>
                <w:rFonts w:ascii="Tahoma" w:eastAsia="PMingLiU" w:hAnsi="Tahoma" w:cs="Tahoma"/>
                <w:bCs/>
                <w:sz w:val="20"/>
                <w:szCs w:val="20"/>
                <w:lang w:eastAsia="ar-SA"/>
              </w:rPr>
              <w:t>Understand the crucial role of strategy in leading commercial district revitalization through the Main Street Approach.</w:t>
            </w:r>
          </w:p>
          <w:p w14:paraId="1C95E2F3" w14:textId="4674A66E" w:rsidR="004F51EB" w:rsidRPr="004F51EB" w:rsidRDefault="004F51EB" w:rsidP="004F51EB">
            <w:pPr>
              <w:pStyle w:val="ListParagraph"/>
              <w:keepNext/>
              <w:keepLines/>
              <w:numPr>
                <w:ilvl w:val="0"/>
                <w:numId w:val="10"/>
              </w:numPr>
              <w:suppressAutoHyphens w:val="0"/>
              <w:snapToGrid w:val="0"/>
              <w:rPr>
                <w:rFonts w:ascii="Tahoma" w:eastAsia="PMingLiU" w:hAnsi="Tahoma" w:cs="Tahoma"/>
                <w:bCs/>
                <w:sz w:val="20"/>
                <w:szCs w:val="20"/>
                <w:lang w:eastAsia="ar-SA"/>
              </w:rPr>
            </w:pPr>
            <w:r w:rsidRPr="004F51EB">
              <w:rPr>
                <w:rFonts w:ascii="Tahoma" w:eastAsia="PMingLiU" w:hAnsi="Tahoma" w:cs="Tahoma"/>
                <w:bCs/>
                <w:sz w:val="20"/>
                <w:szCs w:val="20"/>
                <w:lang w:eastAsia="ar-SA"/>
              </w:rPr>
              <w:t>Recognize the importance of local market conditions and the value of engaging the community to help identify and define strategies to transform or sustain positive transformation in commercial districts.</w:t>
            </w:r>
          </w:p>
          <w:p w14:paraId="3D304AC9" w14:textId="54822FAB" w:rsidR="004F51EB" w:rsidRPr="004F51EB" w:rsidRDefault="004F51EB" w:rsidP="004F51EB">
            <w:pPr>
              <w:pStyle w:val="ListParagraph"/>
              <w:keepNext/>
              <w:keepLines/>
              <w:numPr>
                <w:ilvl w:val="0"/>
                <w:numId w:val="10"/>
              </w:numPr>
              <w:suppressAutoHyphens w:val="0"/>
              <w:snapToGrid w:val="0"/>
              <w:rPr>
                <w:rFonts w:ascii="Tahoma" w:eastAsia="PMingLiU" w:hAnsi="Tahoma" w:cs="Tahoma"/>
                <w:bCs/>
                <w:sz w:val="20"/>
                <w:szCs w:val="20"/>
                <w:lang w:eastAsia="ar-SA"/>
              </w:rPr>
            </w:pPr>
            <w:r w:rsidRPr="004F51EB">
              <w:rPr>
                <w:rFonts w:ascii="Tahoma" w:eastAsia="PMingLiU" w:hAnsi="Tahoma" w:cs="Tahoma"/>
                <w:bCs/>
                <w:sz w:val="20"/>
                <w:szCs w:val="20"/>
                <w:lang w:eastAsia="ar-SA"/>
              </w:rPr>
              <w:t>Use Transformation Strategy identification to align the work of the organization and confirm the types of projects that can impact the economic vitality of commercial districts.</w:t>
            </w:r>
          </w:p>
          <w:p w14:paraId="48432960" w14:textId="3B930AC7" w:rsidR="004B4F11" w:rsidRPr="00DE0DDC" w:rsidRDefault="004B4F11" w:rsidP="004B4F11">
            <w:pPr>
              <w:keepNext/>
              <w:keepLines/>
              <w:suppressAutoHyphens w:val="0"/>
              <w:snapToGrid w:val="0"/>
              <w:ind w:left="720"/>
              <w:rPr>
                <w:rFonts w:ascii="Tahoma" w:eastAsia="PMingLiU" w:hAnsi="Tahoma" w:cs="Tahoma"/>
                <w:sz w:val="20"/>
                <w:szCs w:val="20"/>
                <w:lang w:eastAsia="ar-SA"/>
              </w:rPr>
            </w:pPr>
          </w:p>
        </w:tc>
      </w:tr>
    </w:tbl>
    <w:tbl>
      <w:tblPr>
        <w:tblStyle w:val="TableGrid"/>
        <w:tblW w:w="10620" w:type="dxa"/>
        <w:tblInd w:w="-185" w:type="dxa"/>
        <w:tblLook w:val="04A0" w:firstRow="1" w:lastRow="0" w:firstColumn="1" w:lastColumn="0" w:noHBand="0" w:noVBand="1"/>
      </w:tblPr>
      <w:tblGrid>
        <w:gridCol w:w="1980"/>
        <w:gridCol w:w="1890"/>
        <w:gridCol w:w="6750"/>
      </w:tblGrid>
      <w:tr w:rsidR="00EA046A" w14:paraId="16079360" w14:textId="77777777" w:rsidTr="00DA4BEA">
        <w:tc>
          <w:tcPr>
            <w:tcW w:w="10620" w:type="dxa"/>
            <w:gridSpan w:val="3"/>
            <w:shd w:val="clear" w:color="auto" w:fill="002060"/>
          </w:tcPr>
          <w:p w14:paraId="62E21334" w14:textId="588627EB" w:rsidR="00EA046A" w:rsidRPr="00EA046A" w:rsidRDefault="00EA046A" w:rsidP="00F954DC">
            <w:pPr>
              <w:jc w:val="center"/>
              <w:rPr>
                <w:rFonts w:ascii="Tahoma" w:hAnsi="Tahoma" w:cs="Tahoma"/>
                <w:b/>
                <w:bCs/>
                <w:sz w:val="22"/>
                <w:szCs w:val="22"/>
              </w:rPr>
            </w:pPr>
            <w:r w:rsidRPr="00EA046A">
              <w:rPr>
                <w:rFonts w:ascii="Tahoma" w:hAnsi="Tahoma" w:cs="Tahoma"/>
                <w:b/>
                <w:bCs/>
                <w:color w:val="FFFFFF" w:themeColor="background1"/>
              </w:rPr>
              <w:t xml:space="preserve">AGENDA </w:t>
            </w:r>
          </w:p>
        </w:tc>
      </w:tr>
      <w:tr w:rsidR="00EA046A" w:rsidRPr="00A574C2" w14:paraId="26AB6F01" w14:textId="77777777" w:rsidTr="0071691D">
        <w:tc>
          <w:tcPr>
            <w:tcW w:w="1980" w:type="dxa"/>
            <w:shd w:val="clear" w:color="auto" w:fill="D9D9D9" w:themeFill="background1" w:themeFillShade="D9"/>
          </w:tcPr>
          <w:p w14:paraId="3BAD896A" w14:textId="455E7E28" w:rsidR="00EA046A" w:rsidRPr="004B4F11" w:rsidRDefault="004F51EB" w:rsidP="00EA046A">
            <w:pPr>
              <w:rPr>
                <w:rFonts w:ascii="Tahoma" w:hAnsi="Tahoma" w:cs="Tahoma"/>
                <w:b/>
                <w:bCs/>
                <w:color w:val="595959" w:themeColor="text1" w:themeTint="A6"/>
                <w:sz w:val="22"/>
                <w:szCs w:val="22"/>
              </w:rPr>
            </w:pPr>
            <w:r>
              <w:rPr>
                <w:rFonts w:ascii="Tahoma" w:hAnsi="Tahoma" w:cs="Tahoma"/>
                <w:b/>
                <w:bCs/>
                <w:color w:val="595959" w:themeColor="text1" w:themeTint="A6"/>
              </w:rPr>
              <w:t>Format</w:t>
            </w:r>
          </w:p>
        </w:tc>
        <w:tc>
          <w:tcPr>
            <w:tcW w:w="1890" w:type="dxa"/>
            <w:shd w:val="clear" w:color="auto" w:fill="D9D9D9" w:themeFill="background1" w:themeFillShade="D9"/>
          </w:tcPr>
          <w:p w14:paraId="0B7D828D" w14:textId="595ED0B4" w:rsidR="00EA046A" w:rsidRPr="004B4F11" w:rsidRDefault="00EA046A" w:rsidP="00EA046A">
            <w:pPr>
              <w:rPr>
                <w:rFonts w:ascii="Tahoma" w:hAnsi="Tahoma" w:cs="Tahoma"/>
                <w:b/>
                <w:bCs/>
                <w:color w:val="595959" w:themeColor="text1" w:themeTint="A6"/>
                <w:sz w:val="22"/>
                <w:szCs w:val="22"/>
              </w:rPr>
            </w:pPr>
            <w:r w:rsidRPr="008325F3">
              <w:rPr>
                <w:rFonts w:ascii="Tahoma" w:hAnsi="Tahoma" w:cs="Tahoma"/>
                <w:b/>
                <w:bCs/>
                <w:color w:val="595959" w:themeColor="text1" w:themeTint="A6"/>
              </w:rPr>
              <w:t>Times</w:t>
            </w:r>
          </w:p>
        </w:tc>
        <w:tc>
          <w:tcPr>
            <w:tcW w:w="6750" w:type="dxa"/>
            <w:shd w:val="clear" w:color="auto" w:fill="D9D9D9" w:themeFill="background1" w:themeFillShade="D9"/>
          </w:tcPr>
          <w:p w14:paraId="690602EF" w14:textId="229FF621" w:rsidR="00EA046A" w:rsidRPr="004B4F11" w:rsidRDefault="00EA046A" w:rsidP="00EA046A">
            <w:pPr>
              <w:rPr>
                <w:rFonts w:ascii="Tahoma" w:hAnsi="Tahoma" w:cs="Tahoma"/>
                <w:b/>
                <w:bCs/>
                <w:color w:val="595959" w:themeColor="text1" w:themeTint="A6"/>
                <w:sz w:val="22"/>
                <w:szCs w:val="22"/>
              </w:rPr>
            </w:pPr>
            <w:r w:rsidRPr="008325F3">
              <w:rPr>
                <w:rFonts w:ascii="Tahoma" w:hAnsi="Tahoma" w:cs="Tahoma"/>
                <w:b/>
                <w:bCs/>
                <w:color w:val="595959" w:themeColor="text1" w:themeTint="A6"/>
              </w:rPr>
              <w:t xml:space="preserve">Topic </w:t>
            </w:r>
          </w:p>
        </w:tc>
      </w:tr>
      <w:tr w:rsidR="00EA046A" w14:paraId="51DB9229" w14:textId="77777777" w:rsidTr="0071691D">
        <w:tc>
          <w:tcPr>
            <w:tcW w:w="1980" w:type="dxa"/>
          </w:tcPr>
          <w:p w14:paraId="19CE4D96" w14:textId="587A6073" w:rsidR="00EA046A" w:rsidRPr="004B4F11" w:rsidRDefault="004F51EB" w:rsidP="00EA046A">
            <w:pPr>
              <w:rPr>
                <w:rFonts w:ascii="Tahoma" w:hAnsi="Tahoma" w:cs="Tahoma"/>
                <w:color w:val="0D0D0D" w:themeColor="text1" w:themeTint="F2"/>
                <w:sz w:val="20"/>
                <w:szCs w:val="20"/>
              </w:rPr>
            </w:pPr>
            <w:r>
              <w:rPr>
                <w:rFonts w:ascii="Tahoma" w:hAnsi="Tahoma" w:cs="Tahoma"/>
                <w:color w:val="7F7F7F" w:themeColor="text1" w:themeTint="80"/>
                <w:sz w:val="20"/>
                <w:szCs w:val="20"/>
              </w:rPr>
              <w:t>Lecture</w:t>
            </w:r>
          </w:p>
        </w:tc>
        <w:tc>
          <w:tcPr>
            <w:tcW w:w="1890" w:type="dxa"/>
          </w:tcPr>
          <w:p w14:paraId="1A832D44" w14:textId="0DA37C61" w:rsidR="00EA046A" w:rsidRPr="004B4F11" w:rsidRDefault="008746D0" w:rsidP="00EA046A">
            <w:pPr>
              <w:rPr>
                <w:rFonts w:ascii="Tahoma" w:hAnsi="Tahoma" w:cs="Tahoma"/>
                <w:color w:val="0D0D0D" w:themeColor="text1" w:themeTint="F2"/>
                <w:sz w:val="20"/>
                <w:szCs w:val="20"/>
              </w:rPr>
            </w:pPr>
            <w:r>
              <w:rPr>
                <w:rFonts w:ascii="Tahoma" w:hAnsi="Tahoma" w:cs="Tahoma"/>
                <w:color w:val="7F7F7F" w:themeColor="text1" w:themeTint="80"/>
                <w:sz w:val="20"/>
                <w:szCs w:val="20"/>
              </w:rPr>
              <w:t>9am-</w:t>
            </w:r>
            <w:r w:rsidR="00FE3170">
              <w:rPr>
                <w:rFonts w:ascii="Tahoma" w:hAnsi="Tahoma" w:cs="Tahoma"/>
                <w:color w:val="7F7F7F" w:themeColor="text1" w:themeTint="80"/>
                <w:sz w:val="20"/>
                <w:szCs w:val="20"/>
              </w:rPr>
              <w:t>10</w:t>
            </w:r>
            <w:r>
              <w:rPr>
                <w:rFonts w:ascii="Tahoma" w:hAnsi="Tahoma" w:cs="Tahoma"/>
                <w:color w:val="7F7F7F" w:themeColor="text1" w:themeTint="80"/>
                <w:sz w:val="20"/>
                <w:szCs w:val="20"/>
              </w:rPr>
              <w:t>am</w:t>
            </w:r>
          </w:p>
        </w:tc>
        <w:tc>
          <w:tcPr>
            <w:tcW w:w="6750" w:type="dxa"/>
          </w:tcPr>
          <w:p w14:paraId="4E4F0590" w14:textId="78F2976A" w:rsidR="00EA046A" w:rsidRPr="004F51EB" w:rsidRDefault="004F51EB" w:rsidP="00EA046A">
            <w:pPr>
              <w:rPr>
                <w:rFonts w:ascii="Tahoma" w:hAnsi="Tahoma" w:cs="Tahoma"/>
                <w:sz w:val="20"/>
                <w:szCs w:val="20"/>
              </w:rPr>
            </w:pPr>
            <w:r w:rsidRPr="004F51EB">
              <w:rPr>
                <w:rFonts w:ascii="Tahoma" w:hAnsi="Tahoma" w:cs="Tahoma"/>
                <w:color w:val="000000"/>
                <w:sz w:val="20"/>
                <w:szCs w:val="20"/>
                <w:bdr w:val="none" w:sz="0" w:space="0" w:color="auto" w:frame="1"/>
              </w:rPr>
              <w:t>What are Transformation Strategies and how they can provide direction and guide planning and implementation efforts</w:t>
            </w:r>
          </w:p>
          <w:p w14:paraId="24A10F7A" w14:textId="688CF959" w:rsidR="00EA046A" w:rsidRPr="004F51EB" w:rsidRDefault="00EA046A" w:rsidP="00EA046A">
            <w:pPr>
              <w:rPr>
                <w:rFonts w:ascii="Tahoma" w:hAnsi="Tahoma" w:cs="Tahoma"/>
                <w:sz w:val="20"/>
                <w:szCs w:val="20"/>
              </w:rPr>
            </w:pPr>
          </w:p>
        </w:tc>
      </w:tr>
      <w:tr w:rsidR="008746D0" w14:paraId="2C89B48D" w14:textId="77777777" w:rsidTr="0071691D">
        <w:tc>
          <w:tcPr>
            <w:tcW w:w="1980" w:type="dxa"/>
          </w:tcPr>
          <w:p w14:paraId="02BBD109" w14:textId="7C926B60" w:rsidR="008746D0" w:rsidRPr="008325F3" w:rsidRDefault="004F51EB" w:rsidP="00EA046A">
            <w:pPr>
              <w:rPr>
                <w:rFonts w:ascii="Tahoma" w:hAnsi="Tahoma" w:cs="Tahoma"/>
                <w:color w:val="7F7F7F" w:themeColor="text1" w:themeTint="80"/>
                <w:sz w:val="20"/>
                <w:szCs w:val="20"/>
              </w:rPr>
            </w:pPr>
            <w:r>
              <w:rPr>
                <w:rFonts w:ascii="Tahoma" w:hAnsi="Tahoma" w:cs="Tahoma"/>
                <w:color w:val="7F7F7F" w:themeColor="text1" w:themeTint="80"/>
                <w:sz w:val="20"/>
                <w:szCs w:val="20"/>
              </w:rPr>
              <w:t>Lecture</w:t>
            </w:r>
          </w:p>
        </w:tc>
        <w:tc>
          <w:tcPr>
            <w:tcW w:w="1890" w:type="dxa"/>
          </w:tcPr>
          <w:p w14:paraId="7A4F0B20" w14:textId="71E48196" w:rsidR="008746D0" w:rsidRDefault="008746D0" w:rsidP="00EA046A">
            <w:pPr>
              <w:rPr>
                <w:rFonts w:ascii="Tahoma" w:hAnsi="Tahoma" w:cs="Tahoma"/>
                <w:color w:val="7F7F7F" w:themeColor="text1" w:themeTint="80"/>
                <w:sz w:val="20"/>
                <w:szCs w:val="20"/>
              </w:rPr>
            </w:pPr>
            <w:r>
              <w:rPr>
                <w:rFonts w:ascii="Tahoma" w:hAnsi="Tahoma" w:cs="Tahoma"/>
                <w:color w:val="7F7F7F" w:themeColor="text1" w:themeTint="80"/>
                <w:sz w:val="20"/>
                <w:szCs w:val="20"/>
              </w:rPr>
              <w:t>10</w:t>
            </w:r>
            <w:r w:rsidR="00FE3170">
              <w:rPr>
                <w:rFonts w:ascii="Tahoma" w:hAnsi="Tahoma" w:cs="Tahoma"/>
                <w:color w:val="7F7F7F" w:themeColor="text1" w:themeTint="80"/>
                <w:sz w:val="20"/>
                <w:szCs w:val="20"/>
              </w:rPr>
              <w:t>:</w:t>
            </w:r>
            <w:r w:rsidR="004F51EB">
              <w:rPr>
                <w:rFonts w:ascii="Tahoma" w:hAnsi="Tahoma" w:cs="Tahoma"/>
                <w:color w:val="7F7F7F" w:themeColor="text1" w:themeTint="80"/>
                <w:sz w:val="20"/>
                <w:szCs w:val="20"/>
              </w:rPr>
              <w:t>10</w:t>
            </w:r>
            <w:r>
              <w:rPr>
                <w:rFonts w:ascii="Tahoma" w:hAnsi="Tahoma" w:cs="Tahoma"/>
                <w:color w:val="7F7F7F" w:themeColor="text1" w:themeTint="80"/>
                <w:sz w:val="20"/>
                <w:szCs w:val="20"/>
              </w:rPr>
              <w:t>am-1</w:t>
            </w:r>
            <w:r w:rsidR="00FE3170">
              <w:rPr>
                <w:rFonts w:ascii="Tahoma" w:hAnsi="Tahoma" w:cs="Tahoma"/>
                <w:color w:val="7F7F7F" w:themeColor="text1" w:themeTint="80"/>
                <w:sz w:val="20"/>
                <w:szCs w:val="20"/>
              </w:rPr>
              <w:t>1</w:t>
            </w:r>
            <w:r>
              <w:rPr>
                <w:rFonts w:ascii="Tahoma" w:hAnsi="Tahoma" w:cs="Tahoma"/>
                <w:color w:val="7F7F7F" w:themeColor="text1" w:themeTint="80"/>
                <w:sz w:val="20"/>
                <w:szCs w:val="20"/>
              </w:rPr>
              <w:t>am</w:t>
            </w:r>
          </w:p>
        </w:tc>
        <w:tc>
          <w:tcPr>
            <w:tcW w:w="6750" w:type="dxa"/>
          </w:tcPr>
          <w:p w14:paraId="6B43A540" w14:textId="618B945C" w:rsidR="008746D0" w:rsidRPr="004F51EB" w:rsidRDefault="004F51EB" w:rsidP="00EA046A">
            <w:pPr>
              <w:rPr>
                <w:rFonts w:ascii="Tahoma" w:hAnsi="Tahoma" w:cs="Tahoma"/>
                <w:sz w:val="20"/>
                <w:szCs w:val="20"/>
              </w:rPr>
            </w:pPr>
            <w:r w:rsidRPr="004F51EB">
              <w:rPr>
                <w:rFonts w:ascii="Tahoma" w:hAnsi="Tahoma" w:cs="Tahoma"/>
                <w:color w:val="000000"/>
                <w:sz w:val="20"/>
                <w:szCs w:val="20"/>
                <w:bdr w:val="none" w:sz="0" w:space="0" w:color="auto" w:frame="1"/>
              </w:rPr>
              <w:t xml:space="preserve">The important role of Market Analysis and </w:t>
            </w:r>
            <w:r>
              <w:rPr>
                <w:rFonts w:ascii="Tahoma" w:hAnsi="Tahoma" w:cs="Tahoma"/>
                <w:color w:val="000000"/>
                <w:sz w:val="20"/>
                <w:szCs w:val="20"/>
                <w:bdr w:val="none" w:sz="0" w:space="0" w:color="auto" w:frame="1"/>
              </w:rPr>
              <w:t>a</w:t>
            </w:r>
            <w:r w:rsidRPr="004F51EB">
              <w:rPr>
                <w:rFonts w:ascii="Tahoma" w:hAnsi="Tahoma" w:cs="Tahoma"/>
                <w:color w:val="000000"/>
                <w:sz w:val="20"/>
                <w:szCs w:val="20"/>
                <w:bdr w:val="none" w:sz="0" w:space="0" w:color="auto" w:frame="1"/>
              </w:rPr>
              <w:t xml:space="preserve"> variety of inputs</w:t>
            </w:r>
          </w:p>
          <w:p w14:paraId="456AC80F" w14:textId="0346AE2B" w:rsidR="008746D0" w:rsidRPr="004F51EB" w:rsidRDefault="008746D0" w:rsidP="00EA046A">
            <w:pPr>
              <w:rPr>
                <w:rFonts w:ascii="Tahoma" w:hAnsi="Tahoma" w:cs="Tahoma"/>
                <w:sz w:val="20"/>
                <w:szCs w:val="20"/>
              </w:rPr>
            </w:pPr>
          </w:p>
        </w:tc>
      </w:tr>
      <w:tr w:rsidR="008746D0" w14:paraId="260A7625" w14:textId="77777777" w:rsidTr="0071691D">
        <w:tc>
          <w:tcPr>
            <w:tcW w:w="1980" w:type="dxa"/>
          </w:tcPr>
          <w:p w14:paraId="5F23F0EF" w14:textId="73D29790" w:rsidR="008746D0" w:rsidRPr="008325F3" w:rsidRDefault="004F51EB" w:rsidP="008746D0">
            <w:pPr>
              <w:rPr>
                <w:rFonts w:ascii="Tahoma" w:hAnsi="Tahoma" w:cs="Tahoma"/>
                <w:color w:val="7F7F7F" w:themeColor="text1" w:themeTint="80"/>
                <w:sz w:val="20"/>
                <w:szCs w:val="20"/>
              </w:rPr>
            </w:pPr>
            <w:r>
              <w:rPr>
                <w:rFonts w:ascii="Tahoma" w:hAnsi="Tahoma" w:cs="Tahoma"/>
                <w:color w:val="7F7F7F" w:themeColor="text1" w:themeTint="80"/>
                <w:sz w:val="20"/>
                <w:szCs w:val="20"/>
              </w:rPr>
              <w:t>Lecture</w:t>
            </w:r>
          </w:p>
        </w:tc>
        <w:tc>
          <w:tcPr>
            <w:tcW w:w="1890" w:type="dxa"/>
          </w:tcPr>
          <w:p w14:paraId="34641FB4" w14:textId="2545F960" w:rsidR="008746D0" w:rsidRDefault="008746D0" w:rsidP="008746D0">
            <w:pPr>
              <w:rPr>
                <w:rFonts w:ascii="Tahoma" w:hAnsi="Tahoma" w:cs="Tahoma"/>
                <w:color w:val="7F7F7F" w:themeColor="text1" w:themeTint="80"/>
                <w:sz w:val="20"/>
                <w:szCs w:val="20"/>
              </w:rPr>
            </w:pPr>
            <w:r>
              <w:rPr>
                <w:rFonts w:ascii="Tahoma" w:hAnsi="Tahoma" w:cs="Tahoma"/>
                <w:color w:val="7F7F7F" w:themeColor="text1" w:themeTint="80"/>
                <w:sz w:val="20"/>
                <w:szCs w:val="20"/>
              </w:rPr>
              <w:t>11:</w:t>
            </w:r>
            <w:r w:rsidR="004F51EB">
              <w:rPr>
                <w:rFonts w:ascii="Tahoma" w:hAnsi="Tahoma" w:cs="Tahoma"/>
                <w:color w:val="7F7F7F" w:themeColor="text1" w:themeTint="80"/>
                <w:sz w:val="20"/>
                <w:szCs w:val="20"/>
              </w:rPr>
              <w:t>10</w:t>
            </w:r>
            <w:r>
              <w:rPr>
                <w:rFonts w:ascii="Tahoma" w:hAnsi="Tahoma" w:cs="Tahoma"/>
                <w:color w:val="7F7F7F" w:themeColor="text1" w:themeTint="80"/>
                <w:sz w:val="20"/>
                <w:szCs w:val="20"/>
              </w:rPr>
              <w:t>am-1</w:t>
            </w:r>
            <w:r w:rsidR="00FE3170">
              <w:rPr>
                <w:rFonts w:ascii="Tahoma" w:hAnsi="Tahoma" w:cs="Tahoma"/>
                <w:color w:val="7F7F7F" w:themeColor="text1" w:themeTint="80"/>
                <w:sz w:val="20"/>
                <w:szCs w:val="20"/>
              </w:rPr>
              <w:t>2p</w:t>
            </w:r>
            <w:r>
              <w:rPr>
                <w:rFonts w:ascii="Tahoma" w:hAnsi="Tahoma" w:cs="Tahoma"/>
                <w:color w:val="7F7F7F" w:themeColor="text1" w:themeTint="80"/>
                <w:sz w:val="20"/>
                <w:szCs w:val="20"/>
              </w:rPr>
              <w:t>m</w:t>
            </w:r>
          </w:p>
          <w:p w14:paraId="00DEEE00" w14:textId="087CAF3D" w:rsidR="00FE3170" w:rsidRDefault="00FE3170" w:rsidP="008746D0">
            <w:pPr>
              <w:rPr>
                <w:rFonts w:ascii="Tahoma" w:hAnsi="Tahoma" w:cs="Tahoma"/>
                <w:color w:val="7F7F7F" w:themeColor="text1" w:themeTint="80"/>
                <w:sz w:val="20"/>
                <w:szCs w:val="20"/>
              </w:rPr>
            </w:pPr>
          </w:p>
        </w:tc>
        <w:tc>
          <w:tcPr>
            <w:tcW w:w="6750" w:type="dxa"/>
          </w:tcPr>
          <w:p w14:paraId="035D1C11" w14:textId="2A22FC38" w:rsidR="008746D0" w:rsidRPr="004F51EB" w:rsidRDefault="004F51EB" w:rsidP="008746D0">
            <w:pPr>
              <w:rPr>
                <w:rFonts w:ascii="Tahoma" w:hAnsi="Tahoma" w:cs="Tahoma"/>
                <w:sz w:val="20"/>
                <w:szCs w:val="20"/>
              </w:rPr>
            </w:pPr>
            <w:r w:rsidRPr="004F51EB">
              <w:rPr>
                <w:rFonts w:ascii="Tahoma" w:hAnsi="Tahoma" w:cs="Tahoma"/>
                <w:color w:val="000000"/>
                <w:sz w:val="20"/>
                <w:szCs w:val="20"/>
                <w:bdr w:val="none" w:sz="0" w:space="0" w:color="auto" w:frame="1"/>
              </w:rPr>
              <w:t>The value of Community Engagement to build consensus and a common vision for the future of the district</w:t>
            </w:r>
            <w:r w:rsidRPr="004F51EB">
              <w:rPr>
                <w:rFonts w:ascii="Tahoma" w:hAnsi="Tahoma" w:cs="Tahoma"/>
                <w:sz w:val="20"/>
                <w:szCs w:val="20"/>
              </w:rPr>
              <w:t xml:space="preserve"> </w:t>
            </w:r>
          </w:p>
        </w:tc>
      </w:tr>
      <w:tr w:rsidR="008746D0" w14:paraId="45A8E337" w14:textId="77777777" w:rsidTr="0071691D">
        <w:tc>
          <w:tcPr>
            <w:tcW w:w="1980" w:type="dxa"/>
          </w:tcPr>
          <w:p w14:paraId="6F831CBD" w14:textId="4FDE91FE" w:rsidR="008746D0" w:rsidRPr="004B4F11" w:rsidRDefault="004F51EB" w:rsidP="008746D0">
            <w:pPr>
              <w:rPr>
                <w:rFonts w:ascii="Tahoma" w:hAnsi="Tahoma" w:cs="Tahoma"/>
                <w:color w:val="0D0D0D" w:themeColor="text1" w:themeTint="F2"/>
                <w:sz w:val="20"/>
                <w:szCs w:val="20"/>
              </w:rPr>
            </w:pPr>
            <w:r>
              <w:rPr>
                <w:rFonts w:ascii="Tahoma" w:hAnsi="Tahoma" w:cs="Tahoma"/>
                <w:color w:val="7F7F7F" w:themeColor="text1" w:themeTint="80"/>
                <w:sz w:val="20"/>
                <w:szCs w:val="20"/>
              </w:rPr>
              <w:t>Lunch in the District</w:t>
            </w:r>
          </w:p>
        </w:tc>
        <w:tc>
          <w:tcPr>
            <w:tcW w:w="1890" w:type="dxa"/>
          </w:tcPr>
          <w:p w14:paraId="7633BB25" w14:textId="67D024FC" w:rsidR="008746D0" w:rsidRDefault="008746D0" w:rsidP="008746D0">
            <w:pPr>
              <w:rPr>
                <w:rFonts w:ascii="Tahoma" w:hAnsi="Tahoma" w:cs="Tahoma"/>
                <w:color w:val="7F7F7F" w:themeColor="text1" w:themeTint="80"/>
                <w:sz w:val="20"/>
                <w:szCs w:val="20"/>
              </w:rPr>
            </w:pPr>
            <w:r>
              <w:rPr>
                <w:rFonts w:ascii="Tahoma" w:hAnsi="Tahoma" w:cs="Tahoma"/>
                <w:color w:val="7F7F7F" w:themeColor="text1" w:themeTint="80"/>
                <w:sz w:val="20"/>
                <w:szCs w:val="20"/>
              </w:rPr>
              <w:t>12pm-1:</w:t>
            </w:r>
            <w:r w:rsidR="004F51EB">
              <w:rPr>
                <w:rFonts w:ascii="Tahoma" w:hAnsi="Tahoma" w:cs="Tahoma"/>
                <w:color w:val="7F7F7F" w:themeColor="text1" w:themeTint="80"/>
                <w:sz w:val="20"/>
                <w:szCs w:val="20"/>
              </w:rPr>
              <w:t>30</w:t>
            </w:r>
            <w:r>
              <w:rPr>
                <w:rFonts w:ascii="Tahoma" w:hAnsi="Tahoma" w:cs="Tahoma"/>
                <w:color w:val="7F7F7F" w:themeColor="text1" w:themeTint="80"/>
                <w:sz w:val="20"/>
                <w:szCs w:val="20"/>
              </w:rPr>
              <w:t>pm</w:t>
            </w:r>
          </w:p>
          <w:p w14:paraId="65468F58" w14:textId="4848F536" w:rsidR="004F51EB" w:rsidRDefault="004F51EB" w:rsidP="008746D0">
            <w:pPr>
              <w:rPr>
                <w:rFonts w:ascii="Tahoma" w:hAnsi="Tahoma" w:cs="Tahoma"/>
                <w:color w:val="7F7F7F" w:themeColor="text1" w:themeTint="80"/>
                <w:sz w:val="20"/>
                <w:szCs w:val="20"/>
              </w:rPr>
            </w:pPr>
            <w:r>
              <w:rPr>
                <w:rFonts w:ascii="Tahoma" w:hAnsi="Tahoma" w:cs="Tahoma"/>
                <w:color w:val="7F7F7F" w:themeColor="text1" w:themeTint="80"/>
                <w:sz w:val="20"/>
                <w:szCs w:val="20"/>
              </w:rPr>
              <w:t>Lunch</w:t>
            </w:r>
          </w:p>
          <w:p w14:paraId="13F26371" w14:textId="233303E5" w:rsidR="008746D0" w:rsidRPr="004B4F11" w:rsidRDefault="008746D0" w:rsidP="008746D0">
            <w:pPr>
              <w:rPr>
                <w:rFonts w:ascii="Tahoma" w:hAnsi="Tahoma" w:cs="Tahoma"/>
                <w:color w:val="0D0D0D" w:themeColor="text1" w:themeTint="F2"/>
                <w:sz w:val="20"/>
                <w:szCs w:val="20"/>
              </w:rPr>
            </w:pPr>
          </w:p>
        </w:tc>
        <w:tc>
          <w:tcPr>
            <w:tcW w:w="6750" w:type="dxa"/>
          </w:tcPr>
          <w:p w14:paraId="2D24C11C" w14:textId="07C1B505" w:rsidR="008746D0" w:rsidRPr="004F51EB" w:rsidRDefault="004F51EB" w:rsidP="008746D0">
            <w:pPr>
              <w:rPr>
                <w:rFonts w:ascii="Tahoma" w:hAnsi="Tahoma" w:cs="Tahoma"/>
                <w:sz w:val="20"/>
                <w:szCs w:val="20"/>
              </w:rPr>
            </w:pPr>
            <w:r w:rsidRPr="004F51EB">
              <w:rPr>
                <w:rFonts w:ascii="Tahoma" w:hAnsi="Tahoma" w:cs="Tahoma"/>
                <w:sz w:val="20"/>
                <w:szCs w:val="20"/>
              </w:rPr>
              <w:t>Lunch on your own- find a local restaurant and a group!</w:t>
            </w:r>
          </w:p>
          <w:p w14:paraId="05D13347" w14:textId="6D7CB4D7" w:rsidR="008746D0" w:rsidRPr="004F51EB" w:rsidRDefault="008746D0" w:rsidP="008746D0">
            <w:pPr>
              <w:rPr>
                <w:rFonts w:ascii="Tahoma" w:hAnsi="Tahoma" w:cs="Tahoma"/>
                <w:sz w:val="20"/>
                <w:szCs w:val="20"/>
              </w:rPr>
            </w:pPr>
          </w:p>
        </w:tc>
      </w:tr>
      <w:tr w:rsidR="008746D0" w14:paraId="3D8D205C" w14:textId="77777777" w:rsidTr="0071691D">
        <w:tc>
          <w:tcPr>
            <w:tcW w:w="1980" w:type="dxa"/>
          </w:tcPr>
          <w:p w14:paraId="7B218633" w14:textId="48AA2560" w:rsidR="008746D0" w:rsidRPr="004B4F11" w:rsidRDefault="004F51EB" w:rsidP="008746D0">
            <w:pPr>
              <w:rPr>
                <w:rFonts w:ascii="Tahoma" w:hAnsi="Tahoma" w:cs="Tahoma"/>
                <w:color w:val="0D0D0D" w:themeColor="text1" w:themeTint="F2"/>
                <w:sz w:val="20"/>
                <w:szCs w:val="20"/>
              </w:rPr>
            </w:pPr>
            <w:r>
              <w:rPr>
                <w:rFonts w:ascii="Tahoma" w:hAnsi="Tahoma" w:cs="Tahoma"/>
                <w:color w:val="7F7F7F" w:themeColor="text1" w:themeTint="80"/>
                <w:sz w:val="20"/>
                <w:szCs w:val="20"/>
              </w:rPr>
              <w:t>District Investigation in Groups</w:t>
            </w:r>
          </w:p>
        </w:tc>
        <w:tc>
          <w:tcPr>
            <w:tcW w:w="1890" w:type="dxa"/>
          </w:tcPr>
          <w:p w14:paraId="50264ED5" w14:textId="7A107A2D" w:rsidR="008746D0" w:rsidRPr="008746D0" w:rsidRDefault="00B367C3" w:rsidP="008746D0">
            <w:pPr>
              <w:rPr>
                <w:rFonts w:ascii="Tahoma" w:hAnsi="Tahoma" w:cs="Tahoma"/>
                <w:color w:val="7F7F7F" w:themeColor="text1" w:themeTint="80"/>
                <w:sz w:val="20"/>
                <w:szCs w:val="20"/>
              </w:rPr>
            </w:pPr>
            <w:r>
              <w:rPr>
                <w:rFonts w:ascii="Tahoma" w:hAnsi="Tahoma" w:cs="Tahoma"/>
                <w:color w:val="7F7F7F" w:themeColor="text1" w:themeTint="80"/>
                <w:sz w:val="20"/>
                <w:szCs w:val="20"/>
              </w:rPr>
              <w:t>1</w:t>
            </w:r>
            <w:r w:rsidR="008746D0">
              <w:rPr>
                <w:rFonts w:ascii="Tahoma" w:hAnsi="Tahoma" w:cs="Tahoma"/>
                <w:color w:val="7F7F7F" w:themeColor="text1" w:themeTint="80"/>
                <w:sz w:val="20"/>
                <w:szCs w:val="20"/>
              </w:rPr>
              <w:t>:</w:t>
            </w:r>
            <w:r w:rsidR="004F51EB">
              <w:rPr>
                <w:rFonts w:ascii="Tahoma" w:hAnsi="Tahoma" w:cs="Tahoma"/>
                <w:color w:val="7F7F7F" w:themeColor="text1" w:themeTint="80"/>
                <w:sz w:val="20"/>
                <w:szCs w:val="20"/>
              </w:rPr>
              <w:t>30</w:t>
            </w:r>
            <w:r w:rsidR="008746D0">
              <w:rPr>
                <w:rFonts w:ascii="Tahoma" w:hAnsi="Tahoma" w:cs="Tahoma"/>
                <w:color w:val="7F7F7F" w:themeColor="text1" w:themeTint="80"/>
                <w:sz w:val="20"/>
                <w:szCs w:val="20"/>
              </w:rPr>
              <w:t>pm-</w:t>
            </w:r>
            <w:r w:rsidR="004F51EB">
              <w:rPr>
                <w:rFonts w:ascii="Tahoma" w:hAnsi="Tahoma" w:cs="Tahoma"/>
                <w:color w:val="7F7F7F" w:themeColor="text1" w:themeTint="80"/>
                <w:sz w:val="20"/>
                <w:szCs w:val="20"/>
              </w:rPr>
              <w:t>2:15</w:t>
            </w:r>
            <w:r w:rsidR="008746D0">
              <w:rPr>
                <w:rFonts w:ascii="Tahoma" w:hAnsi="Tahoma" w:cs="Tahoma"/>
                <w:color w:val="7F7F7F" w:themeColor="text1" w:themeTint="80"/>
                <w:sz w:val="20"/>
                <w:szCs w:val="20"/>
              </w:rPr>
              <w:t>pm</w:t>
            </w:r>
          </w:p>
        </w:tc>
        <w:tc>
          <w:tcPr>
            <w:tcW w:w="6750" w:type="dxa"/>
          </w:tcPr>
          <w:p w14:paraId="0E840024" w14:textId="43D4CB55" w:rsidR="004F51EB" w:rsidRPr="004F51EB" w:rsidRDefault="004F51EB" w:rsidP="004F51EB">
            <w:pPr>
              <w:rPr>
                <w:rFonts w:ascii="Tahoma" w:hAnsi="Tahoma" w:cs="Tahoma"/>
                <w:sz w:val="20"/>
                <w:szCs w:val="20"/>
              </w:rPr>
            </w:pPr>
            <w:r w:rsidRPr="004F51EB">
              <w:rPr>
                <w:rFonts w:ascii="Tahoma" w:hAnsi="Tahoma" w:cs="Tahoma"/>
                <w:sz w:val="20"/>
                <w:szCs w:val="20"/>
              </w:rPr>
              <w:t xml:space="preserve">Evaluating </w:t>
            </w:r>
            <w:r>
              <w:rPr>
                <w:rFonts w:ascii="Tahoma" w:hAnsi="Tahoma" w:cs="Tahoma"/>
                <w:sz w:val="20"/>
                <w:szCs w:val="20"/>
              </w:rPr>
              <w:t xml:space="preserve">downtown </w:t>
            </w:r>
            <w:r w:rsidRPr="004F51EB">
              <w:rPr>
                <w:rFonts w:ascii="Tahoma" w:hAnsi="Tahoma" w:cs="Tahoma"/>
                <w:sz w:val="20"/>
                <w:szCs w:val="20"/>
              </w:rPr>
              <w:t>assets</w:t>
            </w:r>
          </w:p>
          <w:p w14:paraId="6267A761" w14:textId="0D925694" w:rsidR="008746D0" w:rsidRPr="004F51EB" w:rsidRDefault="008746D0" w:rsidP="004F51EB">
            <w:pPr>
              <w:rPr>
                <w:rFonts w:ascii="Tahoma" w:hAnsi="Tahoma" w:cs="Tahoma"/>
                <w:sz w:val="20"/>
                <w:szCs w:val="20"/>
              </w:rPr>
            </w:pPr>
          </w:p>
        </w:tc>
      </w:tr>
      <w:tr w:rsidR="008746D0" w14:paraId="5A37ADC1" w14:textId="77777777" w:rsidTr="0071691D">
        <w:tc>
          <w:tcPr>
            <w:tcW w:w="1980" w:type="dxa"/>
          </w:tcPr>
          <w:p w14:paraId="6A1F4761" w14:textId="0C62637D" w:rsidR="008746D0" w:rsidRPr="004B4F11" w:rsidRDefault="004F51EB" w:rsidP="008746D0">
            <w:pPr>
              <w:rPr>
                <w:rFonts w:ascii="Tahoma" w:hAnsi="Tahoma" w:cs="Tahoma"/>
                <w:color w:val="0D0D0D" w:themeColor="text1" w:themeTint="F2"/>
                <w:sz w:val="20"/>
                <w:szCs w:val="20"/>
              </w:rPr>
            </w:pPr>
            <w:r w:rsidRPr="004F51EB">
              <w:rPr>
                <w:rFonts w:ascii="Tahoma" w:hAnsi="Tahoma" w:cs="Tahoma"/>
                <w:color w:val="808080" w:themeColor="background1" w:themeShade="80"/>
                <w:sz w:val="20"/>
                <w:szCs w:val="20"/>
              </w:rPr>
              <w:t>Breakout Discussions</w:t>
            </w:r>
          </w:p>
        </w:tc>
        <w:tc>
          <w:tcPr>
            <w:tcW w:w="1890" w:type="dxa"/>
          </w:tcPr>
          <w:p w14:paraId="64E42072" w14:textId="293ACD57" w:rsidR="008746D0" w:rsidRPr="008325F3" w:rsidRDefault="004F51EB" w:rsidP="008746D0">
            <w:pPr>
              <w:rPr>
                <w:rFonts w:ascii="Tahoma" w:hAnsi="Tahoma" w:cs="Tahoma"/>
                <w:color w:val="7F7F7F" w:themeColor="text1" w:themeTint="80"/>
                <w:sz w:val="20"/>
                <w:szCs w:val="20"/>
              </w:rPr>
            </w:pPr>
            <w:r>
              <w:rPr>
                <w:rFonts w:ascii="Tahoma" w:hAnsi="Tahoma" w:cs="Tahoma"/>
                <w:color w:val="7F7F7F" w:themeColor="text1" w:themeTint="80"/>
                <w:sz w:val="20"/>
                <w:szCs w:val="20"/>
              </w:rPr>
              <w:t>2:30pm</w:t>
            </w:r>
            <w:r w:rsidR="008746D0">
              <w:rPr>
                <w:rFonts w:ascii="Tahoma" w:hAnsi="Tahoma" w:cs="Tahoma"/>
                <w:color w:val="7F7F7F" w:themeColor="text1" w:themeTint="80"/>
                <w:sz w:val="20"/>
                <w:szCs w:val="20"/>
              </w:rPr>
              <w:t>-</w:t>
            </w:r>
            <w:r>
              <w:rPr>
                <w:rFonts w:ascii="Tahoma" w:hAnsi="Tahoma" w:cs="Tahoma"/>
                <w:color w:val="7F7F7F" w:themeColor="text1" w:themeTint="80"/>
                <w:sz w:val="20"/>
                <w:szCs w:val="20"/>
              </w:rPr>
              <w:t>3:30</w:t>
            </w:r>
            <w:r w:rsidR="008746D0">
              <w:rPr>
                <w:rFonts w:ascii="Tahoma" w:hAnsi="Tahoma" w:cs="Tahoma"/>
                <w:color w:val="7F7F7F" w:themeColor="text1" w:themeTint="80"/>
                <w:sz w:val="20"/>
                <w:szCs w:val="20"/>
              </w:rPr>
              <w:t>pm</w:t>
            </w:r>
          </w:p>
          <w:p w14:paraId="4D024BE6" w14:textId="3A41B25D" w:rsidR="008746D0" w:rsidRPr="004B4F11" w:rsidRDefault="008746D0" w:rsidP="008746D0">
            <w:pPr>
              <w:rPr>
                <w:rFonts w:ascii="Tahoma" w:hAnsi="Tahoma" w:cs="Tahoma"/>
                <w:color w:val="0D0D0D" w:themeColor="text1" w:themeTint="F2"/>
                <w:sz w:val="20"/>
                <w:szCs w:val="20"/>
              </w:rPr>
            </w:pPr>
          </w:p>
        </w:tc>
        <w:tc>
          <w:tcPr>
            <w:tcW w:w="6750" w:type="dxa"/>
          </w:tcPr>
          <w:p w14:paraId="165872C5" w14:textId="687A7035" w:rsidR="008746D0" w:rsidRPr="004F51EB" w:rsidRDefault="004F51EB" w:rsidP="004F51EB">
            <w:pPr>
              <w:rPr>
                <w:rFonts w:ascii="Tahoma" w:hAnsi="Tahoma" w:cs="Tahoma"/>
                <w:sz w:val="20"/>
                <w:szCs w:val="20"/>
              </w:rPr>
            </w:pPr>
            <w:r w:rsidRPr="004F51EB">
              <w:rPr>
                <w:rFonts w:ascii="Tahoma" w:hAnsi="Tahoma" w:cs="Tahoma"/>
                <w:color w:val="242424"/>
                <w:sz w:val="20"/>
                <w:szCs w:val="20"/>
                <w:shd w:val="clear" w:color="auto" w:fill="FFFFFF"/>
              </w:rPr>
              <w:t>Evaluating inputs with selected community data to evaluate</w:t>
            </w:r>
          </w:p>
        </w:tc>
      </w:tr>
      <w:tr w:rsidR="008746D0" w14:paraId="69093A68" w14:textId="77777777" w:rsidTr="0071691D">
        <w:tc>
          <w:tcPr>
            <w:tcW w:w="1980" w:type="dxa"/>
          </w:tcPr>
          <w:p w14:paraId="2511BC2D" w14:textId="4C33B63F" w:rsidR="008746D0" w:rsidRPr="004B4F11" w:rsidRDefault="004F51EB" w:rsidP="008746D0">
            <w:pPr>
              <w:rPr>
                <w:rFonts w:ascii="Tahoma" w:hAnsi="Tahoma" w:cs="Tahoma"/>
                <w:color w:val="0D0D0D" w:themeColor="text1" w:themeTint="F2"/>
                <w:sz w:val="20"/>
                <w:szCs w:val="20"/>
              </w:rPr>
            </w:pPr>
            <w:r>
              <w:rPr>
                <w:rFonts w:ascii="Tahoma" w:hAnsi="Tahoma" w:cs="Tahoma"/>
                <w:color w:val="7F7F7F" w:themeColor="text1" w:themeTint="80"/>
                <w:sz w:val="20"/>
                <w:szCs w:val="20"/>
              </w:rPr>
              <w:t>Lecture</w:t>
            </w:r>
          </w:p>
        </w:tc>
        <w:tc>
          <w:tcPr>
            <w:tcW w:w="1890" w:type="dxa"/>
          </w:tcPr>
          <w:p w14:paraId="0C4B5CA6" w14:textId="70F7BFB5" w:rsidR="008746D0" w:rsidRDefault="004F51EB" w:rsidP="008746D0">
            <w:pPr>
              <w:rPr>
                <w:rFonts w:ascii="Tahoma" w:hAnsi="Tahoma" w:cs="Tahoma"/>
                <w:color w:val="7F7F7F" w:themeColor="text1" w:themeTint="80"/>
                <w:sz w:val="20"/>
                <w:szCs w:val="20"/>
              </w:rPr>
            </w:pPr>
            <w:r>
              <w:rPr>
                <w:rFonts w:ascii="Tahoma" w:hAnsi="Tahoma" w:cs="Tahoma"/>
                <w:color w:val="7F7F7F" w:themeColor="text1" w:themeTint="80"/>
                <w:sz w:val="20"/>
                <w:szCs w:val="20"/>
              </w:rPr>
              <w:t>3:30pm</w:t>
            </w:r>
            <w:r w:rsidR="00704B72">
              <w:rPr>
                <w:rFonts w:ascii="Tahoma" w:hAnsi="Tahoma" w:cs="Tahoma"/>
                <w:color w:val="7F7F7F" w:themeColor="text1" w:themeTint="80"/>
                <w:sz w:val="20"/>
                <w:szCs w:val="20"/>
              </w:rPr>
              <w:t>-</w:t>
            </w:r>
            <w:r>
              <w:rPr>
                <w:rFonts w:ascii="Tahoma" w:hAnsi="Tahoma" w:cs="Tahoma"/>
                <w:color w:val="7F7F7F" w:themeColor="text1" w:themeTint="80"/>
                <w:sz w:val="20"/>
                <w:szCs w:val="20"/>
              </w:rPr>
              <w:t>4:40</w:t>
            </w:r>
            <w:r w:rsidR="00704B72">
              <w:rPr>
                <w:rFonts w:ascii="Tahoma" w:hAnsi="Tahoma" w:cs="Tahoma"/>
                <w:color w:val="7F7F7F" w:themeColor="text1" w:themeTint="80"/>
                <w:sz w:val="20"/>
                <w:szCs w:val="20"/>
              </w:rPr>
              <w:t>pm</w:t>
            </w:r>
          </w:p>
          <w:p w14:paraId="346CD5E0" w14:textId="524B49E4" w:rsidR="00704B72" w:rsidRPr="00704B72" w:rsidRDefault="00704B72" w:rsidP="008746D0">
            <w:pPr>
              <w:rPr>
                <w:rFonts w:ascii="Tahoma" w:hAnsi="Tahoma" w:cs="Tahoma"/>
                <w:b/>
                <w:bCs/>
                <w:color w:val="0D0D0D" w:themeColor="text1" w:themeTint="F2"/>
                <w:sz w:val="20"/>
                <w:szCs w:val="20"/>
              </w:rPr>
            </w:pPr>
          </w:p>
        </w:tc>
        <w:tc>
          <w:tcPr>
            <w:tcW w:w="6750" w:type="dxa"/>
          </w:tcPr>
          <w:p w14:paraId="4C3359CF" w14:textId="79ABAD39" w:rsidR="008746D0" w:rsidRPr="004F51EB" w:rsidRDefault="004F51EB" w:rsidP="008746D0">
            <w:pPr>
              <w:rPr>
                <w:rFonts w:ascii="Tahoma" w:hAnsi="Tahoma" w:cs="Tahoma"/>
                <w:sz w:val="20"/>
                <w:szCs w:val="20"/>
              </w:rPr>
            </w:pPr>
            <w:r w:rsidRPr="004F51EB">
              <w:rPr>
                <w:rFonts w:ascii="Tahoma" w:hAnsi="Tahoma" w:cs="Tahoma"/>
                <w:color w:val="000000"/>
                <w:sz w:val="20"/>
                <w:szCs w:val="20"/>
                <w:bdr w:val="none" w:sz="0" w:space="0" w:color="auto" w:frame="1"/>
              </w:rPr>
              <w:t>Strategy Implementation and Measurement Across the 4 Points</w:t>
            </w:r>
          </w:p>
        </w:tc>
      </w:tr>
      <w:tr w:rsidR="004F51EB" w14:paraId="29F50CC6" w14:textId="77777777" w:rsidTr="0071691D">
        <w:tc>
          <w:tcPr>
            <w:tcW w:w="1980" w:type="dxa"/>
          </w:tcPr>
          <w:p w14:paraId="3E2E1025" w14:textId="7E0FDB52" w:rsidR="004F51EB" w:rsidRDefault="004F51EB" w:rsidP="008746D0">
            <w:pPr>
              <w:rPr>
                <w:rFonts w:ascii="Tahoma" w:hAnsi="Tahoma" w:cs="Tahoma"/>
                <w:color w:val="7F7F7F" w:themeColor="text1" w:themeTint="80"/>
                <w:sz w:val="20"/>
                <w:szCs w:val="20"/>
              </w:rPr>
            </w:pPr>
            <w:r>
              <w:rPr>
                <w:rFonts w:ascii="Tahoma" w:hAnsi="Tahoma" w:cs="Tahoma"/>
                <w:color w:val="7F7F7F" w:themeColor="text1" w:themeTint="80"/>
                <w:sz w:val="20"/>
                <w:szCs w:val="20"/>
              </w:rPr>
              <w:t>Closing</w:t>
            </w:r>
          </w:p>
        </w:tc>
        <w:tc>
          <w:tcPr>
            <w:tcW w:w="1890" w:type="dxa"/>
          </w:tcPr>
          <w:p w14:paraId="082E28B2" w14:textId="4A9DCA05" w:rsidR="004F51EB" w:rsidRDefault="004F51EB" w:rsidP="008746D0">
            <w:pPr>
              <w:rPr>
                <w:rFonts w:ascii="Tahoma" w:hAnsi="Tahoma" w:cs="Tahoma"/>
                <w:color w:val="7F7F7F" w:themeColor="text1" w:themeTint="80"/>
                <w:sz w:val="20"/>
                <w:szCs w:val="20"/>
              </w:rPr>
            </w:pPr>
            <w:r>
              <w:rPr>
                <w:rFonts w:ascii="Tahoma" w:hAnsi="Tahoma" w:cs="Tahoma"/>
                <w:color w:val="7F7F7F" w:themeColor="text1" w:themeTint="80"/>
                <w:sz w:val="20"/>
                <w:szCs w:val="20"/>
              </w:rPr>
              <w:t>4:40-5pm</w:t>
            </w:r>
          </w:p>
        </w:tc>
        <w:tc>
          <w:tcPr>
            <w:tcW w:w="6750" w:type="dxa"/>
          </w:tcPr>
          <w:p w14:paraId="6DDBF28D" w14:textId="70103F5A" w:rsidR="004F51EB" w:rsidRPr="004F51EB" w:rsidRDefault="004F51EB" w:rsidP="008746D0">
            <w:pPr>
              <w:rPr>
                <w:rFonts w:ascii="Tahoma" w:hAnsi="Tahoma" w:cs="Tahoma"/>
                <w:color w:val="000000"/>
                <w:sz w:val="20"/>
                <w:szCs w:val="20"/>
                <w:bdr w:val="none" w:sz="0" w:space="0" w:color="auto" w:frame="1"/>
              </w:rPr>
            </w:pPr>
            <w:r w:rsidRPr="004F51EB">
              <w:rPr>
                <w:rFonts w:ascii="Tahoma" w:hAnsi="Tahoma" w:cs="Tahoma"/>
                <w:color w:val="000000"/>
                <w:sz w:val="20"/>
                <w:szCs w:val="20"/>
                <w:bdr w:val="none" w:sz="0" w:space="0" w:color="auto" w:frame="1"/>
              </w:rPr>
              <w:t>Wrap up, closing comments/questions, next steps</w:t>
            </w:r>
          </w:p>
        </w:tc>
      </w:tr>
    </w:tbl>
    <w:p w14:paraId="560D5609" w14:textId="77777777" w:rsidR="009E1DAB" w:rsidRDefault="009E1DAB"/>
    <w:sectPr w:rsidR="009E1DAB" w:rsidSect="008746D0">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6C7"/>
    <w:multiLevelType w:val="hybridMultilevel"/>
    <w:tmpl w:val="6F36D1D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56087"/>
    <w:multiLevelType w:val="hybridMultilevel"/>
    <w:tmpl w:val="D5A49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B4C81"/>
    <w:multiLevelType w:val="hybridMultilevel"/>
    <w:tmpl w:val="ADA2C1F8"/>
    <w:lvl w:ilvl="0" w:tplc="E41CB40E">
      <w:start w:val="1"/>
      <w:numFmt w:val="bullet"/>
      <w:lvlText w:val=""/>
      <w:lvlJc w:val="left"/>
      <w:pPr>
        <w:ind w:left="720" w:hanging="360"/>
      </w:pPr>
      <w:rPr>
        <w:rFonts w:ascii="Symbol" w:hAnsi="Symbo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95714"/>
    <w:multiLevelType w:val="hybridMultilevel"/>
    <w:tmpl w:val="D79E5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A74B85"/>
    <w:multiLevelType w:val="hybridMultilevel"/>
    <w:tmpl w:val="F8069EDE"/>
    <w:lvl w:ilvl="0" w:tplc="2B7EFCB6">
      <w:start w:val="1"/>
      <w:numFmt w:val="bullet"/>
      <w:lvlText w:val="•"/>
      <w:lvlJc w:val="lef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918AD"/>
    <w:multiLevelType w:val="hybridMultilevel"/>
    <w:tmpl w:val="8498250C"/>
    <w:lvl w:ilvl="0" w:tplc="DB78153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B2873"/>
    <w:multiLevelType w:val="hybridMultilevel"/>
    <w:tmpl w:val="DC0C6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BA14B7"/>
    <w:multiLevelType w:val="hybridMultilevel"/>
    <w:tmpl w:val="C3A2BF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BC40F9"/>
    <w:multiLevelType w:val="hybridMultilevel"/>
    <w:tmpl w:val="7FB4A2EC"/>
    <w:lvl w:ilvl="0" w:tplc="DB781538">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526257"/>
    <w:multiLevelType w:val="hybridMultilevel"/>
    <w:tmpl w:val="D0D4E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124589">
    <w:abstractNumId w:val="4"/>
  </w:num>
  <w:num w:numId="2" w16cid:durableId="1336148038">
    <w:abstractNumId w:val="2"/>
  </w:num>
  <w:num w:numId="3" w16cid:durableId="1180196566">
    <w:abstractNumId w:val="9"/>
  </w:num>
  <w:num w:numId="4" w16cid:durableId="1487434710">
    <w:abstractNumId w:val="3"/>
  </w:num>
  <w:num w:numId="5" w16cid:durableId="2050033365">
    <w:abstractNumId w:val="6"/>
  </w:num>
  <w:num w:numId="6" w16cid:durableId="289556302">
    <w:abstractNumId w:val="0"/>
  </w:num>
  <w:num w:numId="7" w16cid:durableId="1351951298">
    <w:abstractNumId w:val="7"/>
  </w:num>
  <w:num w:numId="8" w16cid:durableId="1324160664">
    <w:abstractNumId w:val="1"/>
  </w:num>
  <w:num w:numId="9" w16cid:durableId="308095891">
    <w:abstractNumId w:val="5"/>
  </w:num>
  <w:num w:numId="10" w16cid:durableId="1020812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1D"/>
    <w:rsid w:val="000C2468"/>
    <w:rsid w:val="000D1B51"/>
    <w:rsid w:val="001F2182"/>
    <w:rsid w:val="001F3D9A"/>
    <w:rsid w:val="002232B8"/>
    <w:rsid w:val="002333FB"/>
    <w:rsid w:val="00283179"/>
    <w:rsid w:val="002B775F"/>
    <w:rsid w:val="00333D62"/>
    <w:rsid w:val="003B21DB"/>
    <w:rsid w:val="003E19E0"/>
    <w:rsid w:val="004B4F11"/>
    <w:rsid w:val="004F51EB"/>
    <w:rsid w:val="00683961"/>
    <w:rsid w:val="006A2DDE"/>
    <w:rsid w:val="006D5A15"/>
    <w:rsid w:val="007010C8"/>
    <w:rsid w:val="00704B72"/>
    <w:rsid w:val="0071691D"/>
    <w:rsid w:val="00815D46"/>
    <w:rsid w:val="00864F14"/>
    <w:rsid w:val="008746D0"/>
    <w:rsid w:val="009622A8"/>
    <w:rsid w:val="00970893"/>
    <w:rsid w:val="009D22F8"/>
    <w:rsid w:val="009E1DAB"/>
    <w:rsid w:val="00A1757D"/>
    <w:rsid w:val="00B367C3"/>
    <w:rsid w:val="00B96B8D"/>
    <w:rsid w:val="00D9090C"/>
    <w:rsid w:val="00DA4BEA"/>
    <w:rsid w:val="00DB0745"/>
    <w:rsid w:val="00EA046A"/>
    <w:rsid w:val="00F954DC"/>
    <w:rsid w:val="00FE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98A9"/>
  <w15:chartTrackingRefBased/>
  <w15:docId w15:val="{490D99FA-2D5B-4AF5-B61A-72A6A31E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1D"/>
    <w:pPr>
      <w:widowControl w:val="0"/>
      <w:suppressAutoHyphens/>
      <w:spacing w:after="0" w:line="240" w:lineRule="auto"/>
    </w:pPr>
    <w:rPr>
      <w:rFonts w:ascii="Times New Roman" w:eastAsia="Arial Unicode MS" w:hAnsi="Times New Roman" w:cs="Times New Roman"/>
      <w:sz w:val="24"/>
      <w:szCs w:val="24"/>
      <w:lang w:eastAsia="zh-TW"/>
    </w:rPr>
  </w:style>
  <w:style w:type="paragraph" w:styleId="Heading3">
    <w:name w:val="heading 3"/>
    <w:basedOn w:val="Normal"/>
    <w:next w:val="Normal"/>
    <w:link w:val="Heading3Char"/>
    <w:qFormat/>
    <w:rsid w:val="0071691D"/>
    <w:pPr>
      <w:keepNext/>
      <w:jc w:val="center"/>
      <w:outlineLvl w:val="2"/>
    </w:pPr>
    <w:rPr>
      <w:b/>
    </w:rPr>
  </w:style>
  <w:style w:type="paragraph" w:styleId="Heading4">
    <w:name w:val="heading 4"/>
    <w:basedOn w:val="Normal"/>
    <w:next w:val="Normal"/>
    <w:link w:val="Heading4Char"/>
    <w:uiPriority w:val="9"/>
    <w:semiHidden/>
    <w:unhideWhenUsed/>
    <w:qFormat/>
    <w:rsid w:val="00FE317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691D"/>
    <w:pPr>
      <w:tabs>
        <w:tab w:val="center" w:pos="4320"/>
        <w:tab w:val="right" w:pos="8640"/>
      </w:tabs>
    </w:pPr>
  </w:style>
  <w:style w:type="character" w:customStyle="1" w:styleId="HeaderChar">
    <w:name w:val="Header Char"/>
    <w:basedOn w:val="DefaultParagraphFont"/>
    <w:link w:val="Header"/>
    <w:rsid w:val="0071691D"/>
    <w:rPr>
      <w:rFonts w:ascii="Times New Roman" w:eastAsia="Arial Unicode MS" w:hAnsi="Times New Roman" w:cs="Times New Roman"/>
      <w:sz w:val="24"/>
      <w:szCs w:val="24"/>
      <w:lang w:eastAsia="zh-TW"/>
    </w:rPr>
  </w:style>
  <w:style w:type="table" w:styleId="TableGrid">
    <w:name w:val="Table Grid"/>
    <w:basedOn w:val="TableNormal"/>
    <w:uiPriority w:val="39"/>
    <w:rsid w:val="0071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1691D"/>
    <w:rPr>
      <w:rFonts w:ascii="Times New Roman" w:eastAsia="Arial Unicode MS" w:hAnsi="Times New Roman" w:cs="Times New Roman"/>
      <w:b/>
      <w:sz w:val="24"/>
      <w:szCs w:val="24"/>
      <w:lang w:eastAsia="zh-TW"/>
    </w:rPr>
  </w:style>
  <w:style w:type="character" w:customStyle="1" w:styleId="Heading4Char">
    <w:name w:val="Heading 4 Char"/>
    <w:basedOn w:val="DefaultParagraphFont"/>
    <w:link w:val="Heading4"/>
    <w:uiPriority w:val="9"/>
    <w:semiHidden/>
    <w:rsid w:val="00FE3170"/>
    <w:rPr>
      <w:rFonts w:asciiTheme="majorHAnsi" w:eastAsiaTheme="majorEastAsia" w:hAnsiTheme="majorHAnsi" w:cstheme="majorBidi"/>
      <w:i/>
      <w:iCs/>
      <w:color w:val="2F5496" w:themeColor="accent1" w:themeShade="BF"/>
      <w:sz w:val="24"/>
      <w:szCs w:val="24"/>
      <w:lang w:eastAsia="zh-TW"/>
    </w:rPr>
  </w:style>
  <w:style w:type="character" w:styleId="Hyperlink">
    <w:name w:val="Hyperlink"/>
    <w:basedOn w:val="DefaultParagraphFont"/>
    <w:uiPriority w:val="99"/>
    <w:unhideWhenUsed/>
    <w:rsid w:val="00704B72"/>
    <w:rPr>
      <w:color w:val="0563C1" w:themeColor="hyperlink"/>
      <w:u w:val="single"/>
    </w:rPr>
  </w:style>
  <w:style w:type="character" w:styleId="UnresolvedMention">
    <w:name w:val="Unresolved Mention"/>
    <w:basedOn w:val="DefaultParagraphFont"/>
    <w:uiPriority w:val="99"/>
    <w:semiHidden/>
    <w:unhideWhenUsed/>
    <w:rsid w:val="00704B72"/>
    <w:rPr>
      <w:color w:val="605E5C"/>
      <w:shd w:val="clear" w:color="auto" w:fill="E1DFDD"/>
    </w:rPr>
  </w:style>
  <w:style w:type="paragraph" w:styleId="NormalWeb">
    <w:name w:val="Normal (Web)"/>
    <w:basedOn w:val="Normal"/>
    <w:uiPriority w:val="99"/>
    <w:semiHidden/>
    <w:unhideWhenUsed/>
    <w:rsid w:val="004F51EB"/>
    <w:pPr>
      <w:widowControl/>
      <w:suppressAutoHyphens w:val="0"/>
      <w:spacing w:before="100" w:beforeAutospacing="1" w:after="100" w:afterAutospacing="1"/>
    </w:pPr>
    <w:rPr>
      <w:rFonts w:eastAsia="Times New Roman"/>
      <w:lang w:eastAsia="en-US"/>
    </w:rPr>
  </w:style>
  <w:style w:type="paragraph" w:styleId="ListParagraph">
    <w:name w:val="List Paragraph"/>
    <w:basedOn w:val="Normal"/>
    <w:uiPriority w:val="34"/>
    <w:qFormat/>
    <w:rsid w:val="004F5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01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223</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Winge</dc:creator>
  <cp:keywords/>
  <dc:description/>
  <cp:lastModifiedBy>Jacqueline Swihart</cp:lastModifiedBy>
  <cp:revision>3</cp:revision>
  <cp:lastPrinted>2024-12-04T19:16:00Z</cp:lastPrinted>
  <dcterms:created xsi:type="dcterms:W3CDTF">2025-03-04T15:22:00Z</dcterms:created>
  <dcterms:modified xsi:type="dcterms:W3CDTF">2025-03-04T15:41:00Z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22d84de100342214b819f580a28ec42e65731d55e46b3a511859ac93d7610e7e</vt:lpwstr>
  </property>
</Properties>
</file>